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289" w:rsidRDefault="00781244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1 piles positons,  pilecaps centre and sizes</w:t>
      </w:r>
      <w:r w:rsidR="00105E5E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</w:t>
      </w:r>
    </w:p>
    <w:p w:rsidR="00397289" w:rsidRDefault="00397289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>-</w:t>
      </w:r>
      <w:r w:rsidR="00105E5E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RM4 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@ </w:t>
      </w:r>
      <w:r w:rsidR="00105E5E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PER PILE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</w:t>
      </w:r>
    </w:p>
    <w:p w:rsidR="00397289" w:rsidRDefault="00397289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 xml:space="preserve">- RM6 @ PER PILECAP </w:t>
      </w:r>
    </w:p>
    <w:p w:rsidR="00397289" w:rsidRDefault="00397289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  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>- RM 6 @ STARTER BAR</w:t>
      </w:r>
    </w:p>
    <w:p w:rsidR="00397289" w:rsidRDefault="00781244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2. ground beams positions and sizes</w:t>
      </w:r>
      <w:r w:rsidR="00105E5E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</w:p>
    <w:p w:rsidR="00AF10C7" w:rsidRDefault="00397289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 xml:space="preserve"> - RM </w:t>
      </w:r>
      <w:r w:rsidR="00E227E0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5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@ GROUND BEAMS (PER SEGMENT</w:t>
      </w:r>
      <w:r w:rsidR="000E2150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, between column to column)</w:t>
      </w:r>
    </w:p>
    <w:p w:rsidR="00397289" w:rsidRDefault="00781244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3 footprint of ground floor slabs with levels at 10m intervals</w:t>
      </w:r>
    </w:p>
    <w:p w:rsidR="00397289" w:rsidRDefault="00397289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                                                       -  Lump Sump – (Depend on site situation, need to site Visit)</w:t>
      </w:r>
    </w:p>
    <w:p w:rsidR="00105E5E" w:rsidRDefault="00781244" w:rsidP="00EB224F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4 column positions and lift cores postions at ground floor including verticality check at XY postions and sizes</w:t>
      </w:r>
      <w:r w:rsidR="00105E5E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 w:rsidR="00105E5E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</w:t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 xml:space="preserve">- </w:t>
      </w:r>
      <w:r w:rsidR="00105E5E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RM 5 PER COLUMN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(As</w:t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-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built 3 pts per column)</w:t>
      </w:r>
    </w:p>
    <w:p w:rsidR="00105E5E" w:rsidRDefault="00105E5E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 xml:space="preserve">- 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RM </w:t>
      </w:r>
      <w:r w:rsidR="000E2150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10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0 PER LIFT CORE (As</w:t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-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built Inside </w:t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the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wall</w:t>
      </w:r>
      <w:r w:rsidR="00AF10C7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for every single lift core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)</w:t>
      </w:r>
    </w:p>
    <w:p w:rsidR="00AF10C7" w:rsidRDefault="00781244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5.1st floor beams postions and sizes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</w:p>
    <w:p w:rsidR="00AF10C7" w:rsidRDefault="00AF10C7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 xml:space="preserve">- RM </w:t>
      </w:r>
      <w:r w:rsidR="00E227E0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7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@  BEAMS (</w:t>
      </w:r>
      <w:r w:rsidR="000E2150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PER SEGMENT, between column to column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)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</w:p>
    <w:p w:rsidR="00AF10C7" w:rsidRDefault="00781244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6 Footprint of 1st floor slabs and levels at 10m intervals</w:t>
      </w:r>
    </w:p>
    <w:p w:rsidR="00AF10C7" w:rsidRDefault="00AF10C7" w:rsidP="00AF10C7">
      <w:pPr>
        <w:ind w:firstLine="708"/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</w:rPr>
        <w:t xml:space="preserve">  </w:t>
      </w:r>
      <w:r>
        <w:rPr>
          <w:rFonts w:ascii="Segoe UI" w:hAnsi="Segoe UI" w:cs="Segoe UI"/>
          <w:color w:val="000000"/>
          <w:sz w:val="19"/>
          <w:szCs w:val="19"/>
        </w:rPr>
        <w:tab/>
      </w:r>
      <w:r>
        <w:rPr>
          <w:rFonts w:ascii="Segoe UI" w:hAnsi="Segoe UI" w:cs="Segoe UI"/>
          <w:color w:val="000000"/>
          <w:sz w:val="19"/>
          <w:szCs w:val="19"/>
        </w:rPr>
        <w:tab/>
      </w:r>
      <w:r>
        <w:rPr>
          <w:rFonts w:ascii="Segoe UI" w:hAnsi="Segoe UI" w:cs="Segoe UI"/>
          <w:color w:val="000000"/>
          <w:sz w:val="19"/>
          <w:szCs w:val="19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-  Lump Sump – (Depend on site situation, need to site Visit)</w:t>
      </w:r>
      <w:r w:rsidR="00781244">
        <w:rPr>
          <w:rFonts w:ascii="Segoe UI" w:hAnsi="Segoe UI" w:cs="Segoe UI"/>
          <w:color w:val="000000"/>
          <w:sz w:val="19"/>
          <w:szCs w:val="19"/>
        </w:rPr>
        <w:br/>
      </w:r>
      <w:r w:rsidR="00781244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7. 1st floor column positions, lift ore postions and sizes</w:t>
      </w:r>
    </w:p>
    <w:p w:rsidR="00AF10C7" w:rsidRDefault="00AF10C7" w:rsidP="00AF10C7">
      <w:pPr>
        <w:ind w:left="2124" w:firstLine="708"/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- RM 5 PER COLUMN (As-built 3 pts per column)</w:t>
      </w:r>
    </w:p>
    <w:p w:rsidR="00397289" w:rsidRDefault="00AF10C7" w:rsidP="00AF10C7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 xml:space="preserve">- RM </w:t>
      </w:r>
      <w:r w:rsidR="00E227E0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10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0 PER LIFT CORE (As-built Inside the wall for every single lift core)</w:t>
      </w:r>
      <w:r w:rsidR="00781244">
        <w:rPr>
          <w:rFonts w:ascii="Segoe UI" w:hAnsi="Segoe UI" w:cs="Segoe UI"/>
          <w:color w:val="000000"/>
          <w:sz w:val="19"/>
          <w:szCs w:val="19"/>
        </w:rPr>
        <w:br/>
      </w:r>
      <w:r w:rsidR="00781244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8 External walls, ramps, staircase and road positions</w:t>
      </w:r>
    </w:p>
    <w:p w:rsidR="00AF10C7" w:rsidRDefault="00AF10C7" w:rsidP="00AF10C7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>- RM 6 @  Wall (</w:t>
      </w:r>
      <w:r w:rsidR="000E2150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PER SEGMENT, between column to column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)</w:t>
      </w:r>
    </w:p>
    <w:p w:rsidR="00AF10C7" w:rsidRDefault="00AF10C7" w:rsidP="00AF10C7">
      <w:pPr>
        <w:ind w:left="2124" w:firstLine="708"/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- RM </w:t>
      </w:r>
      <w:r w:rsidR="00E227E0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5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0 @  Staircase  (4 pts per staircase)</w:t>
      </w:r>
    </w:p>
    <w:p w:rsidR="00AF10C7" w:rsidRDefault="00AF10C7" w:rsidP="00AF10C7">
      <w:pPr>
        <w:ind w:left="2124" w:firstLine="708"/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- Road position -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Lump Sump – (Depend on site situation, need to site Visit)</w:t>
      </w:r>
    </w:p>
    <w:p w:rsidR="00397289" w:rsidRDefault="00781244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bookmarkStart w:id="0" w:name="_GoBack"/>
      <w:bookmarkEnd w:id="0"/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9 Sumps and drains positions and sizes</w:t>
      </w:r>
    </w:p>
    <w:p w:rsidR="00781244" w:rsidRDefault="00AF10C7">
      <w:pPr>
        <w:rPr>
          <w:rFonts w:ascii="Segoe UI" w:hAnsi="Segoe UI" w:cs="Segoe UI"/>
          <w:color w:val="000000"/>
          <w:sz w:val="19"/>
          <w:szCs w:val="19"/>
          <w:shd w:val="clear" w:color="auto" w:fill="FFFFFF"/>
        </w:rPr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</w: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ab/>
        <w:t xml:space="preserve">- 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Lump Sump – (Depend on site situation, need to site Visit)</w:t>
      </w:r>
      <w:r w:rsidR="00397289">
        <w:rPr>
          <w:rFonts w:ascii="Segoe UI" w:hAnsi="Segoe UI" w:cs="Segoe UI"/>
          <w:color w:val="000000"/>
          <w:sz w:val="19"/>
          <w:szCs w:val="19"/>
        </w:rPr>
        <w:br/>
      </w:r>
      <w:r w:rsidR="00781244">
        <w:rPr>
          <w:rFonts w:ascii="Segoe UI" w:hAnsi="Segoe UI" w:cs="Segoe UI"/>
          <w:color w:val="000000"/>
          <w:sz w:val="19"/>
          <w:szCs w:val="19"/>
        </w:rPr>
        <w:br/>
      </w:r>
      <w:r w:rsidR="00781244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10. Daywork rates  (time from starting to ending for the day)- for additonal works</w:t>
      </w:r>
    </w:p>
    <w:p w:rsidR="00397289" w:rsidRDefault="00AF10C7" w:rsidP="00AF10C7">
      <w:pPr>
        <w:ind w:left="1416" w:firstLine="708"/>
      </w:pPr>
      <w:r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 xml:space="preserve">- </w:t>
      </w:r>
      <w:r w:rsidR="00397289">
        <w:rPr>
          <w:rFonts w:ascii="Segoe UI" w:hAnsi="Segoe UI" w:cs="Segoe UI"/>
          <w:color w:val="000000"/>
          <w:sz w:val="19"/>
          <w:szCs w:val="19"/>
          <w:shd w:val="clear" w:color="auto" w:fill="FFFFFF"/>
        </w:rPr>
        <w:t>Daywork RM500 + additional RM250 (Outstation) per trip (7.00a.m. to 1p.m.)</w:t>
      </w:r>
    </w:p>
    <w:sectPr w:rsidR="00397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244"/>
    <w:rsid w:val="000E2150"/>
    <w:rsid w:val="00105E5E"/>
    <w:rsid w:val="00397289"/>
    <w:rsid w:val="00781244"/>
    <w:rsid w:val="00AF10C7"/>
    <w:rsid w:val="00E227E0"/>
    <w:rsid w:val="00EB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ms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2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s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2</cp:revision>
  <cp:lastPrinted>2014-08-05T11:53:00Z</cp:lastPrinted>
  <dcterms:created xsi:type="dcterms:W3CDTF">2014-08-05T11:54:00Z</dcterms:created>
  <dcterms:modified xsi:type="dcterms:W3CDTF">2014-08-05T11:54:00Z</dcterms:modified>
</cp:coreProperties>
</file>